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6429" w14:textId="56216DE6" w:rsidR="00F357F8" w:rsidRDefault="00F357F8" w:rsidP="00F357F8">
      <w:pPr>
        <w:rPr>
          <w:rFonts w:ascii="Verdana" w:hAnsi="Verdana"/>
          <w:sz w:val="20"/>
          <w:szCs w:val="20"/>
        </w:rPr>
      </w:pPr>
      <w:r>
        <w:rPr>
          <w:rFonts w:ascii="Verdana" w:hAnsi="Verdana"/>
          <w:sz w:val="20"/>
          <w:szCs w:val="20"/>
        </w:rPr>
        <w:t xml:space="preserve">                              </w:t>
      </w:r>
    </w:p>
    <w:p w14:paraId="166E3B56" w14:textId="77777777" w:rsidR="00461D65" w:rsidRDefault="00461D65" w:rsidP="00461D65">
      <w:pPr>
        <w:rPr>
          <w:rFonts w:ascii="Verdana" w:hAnsi="Verdana"/>
          <w:sz w:val="20"/>
          <w:szCs w:val="20"/>
        </w:rPr>
      </w:pPr>
      <w:r>
        <w:rPr>
          <w:noProof/>
        </w:rPr>
        <w:drawing>
          <wp:inline distT="0" distB="0" distL="0" distR="0" wp14:anchorId="3C03E012" wp14:editId="7BB7EC73">
            <wp:extent cx="2336800" cy="876300"/>
            <wp:effectExtent l="0" t="0" r="6350" b="0"/>
            <wp:docPr id="3" name="Picture 3"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rPr>
          <w:rFonts w:ascii="Verdana" w:hAnsi="Verdana"/>
          <w:sz w:val="20"/>
          <w:szCs w:val="20"/>
        </w:rPr>
        <w:t xml:space="preserve">                                </w:t>
      </w:r>
      <w:r>
        <w:rPr>
          <w:rFonts w:cstheme="minorHAnsi"/>
          <w:noProof/>
          <w:color w:val="000000" w:themeColor="text1"/>
        </w:rPr>
        <w:drawing>
          <wp:inline distT="0" distB="0" distL="0" distR="0" wp14:anchorId="59F6F6C8" wp14:editId="72662BFF">
            <wp:extent cx="1050283" cy="1055226"/>
            <wp:effectExtent l="0" t="0" r="4445" b="0"/>
            <wp:docPr id="4" name="Picture 4"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677" cy="1091791"/>
                    </a:xfrm>
                    <a:prstGeom prst="rect">
                      <a:avLst/>
                    </a:prstGeom>
                  </pic:spPr>
                </pic:pic>
              </a:graphicData>
            </a:graphic>
          </wp:inline>
        </w:drawing>
      </w:r>
    </w:p>
    <w:p w14:paraId="1DE6FFA7" w14:textId="53D82B76" w:rsidR="00461D65" w:rsidRDefault="00461D65" w:rsidP="00461D65">
      <w:pPr>
        <w:rPr>
          <w:rFonts w:ascii="Verdana" w:hAnsi="Verdana"/>
          <w:sz w:val="20"/>
          <w:szCs w:val="20"/>
        </w:rPr>
      </w:pPr>
      <w:r>
        <w:rPr>
          <w:rFonts w:ascii="Verdana" w:hAnsi="Verdana"/>
          <w:sz w:val="20"/>
          <w:szCs w:val="20"/>
        </w:rPr>
        <w:t>20</w:t>
      </w:r>
      <w:r>
        <w:rPr>
          <w:rFonts w:ascii="Verdana" w:hAnsi="Verdana"/>
          <w:sz w:val="20"/>
          <w:szCs w:val="20"/>
        </w:rPr>
        <w:t xml:space="preserve"> January 2022</w:t>
      </w:r>
    </w:p>
    <w:p w14:paraId="41EA5FFE" w14:textId="77777777" w:rsidR="00461D65" w:rsidRDefault="00461D65" w:rsidP="00461D65">
      <w:pPr>
        <w:rPr>
          <w:rFonts w:ascii="Verdana" w:hAnsi="Verdana"/>
          <w:sz w:val="20"/>
          <w:szCs w:val="20"/>
        </w:rPr>
      </w:pPr>
    </w:p>
    <w:p w14:paraId="57716133" w14:textId="77777777" w:rsidR="00461D65" w:rsidRDefault="00461D65" w:rsidP="00461D65">
      <w:pPr>
        <w:jc w:val="center"/>
        <w:rPr>
          <w:rFonts w:ascii="Verdana" w:hAnsi="Verdana"/>
          <w:b/>
          <w:bCs/>
          <w:sz w:val="20"/>
          <w:szCs w:val="20"/>
        </w:rPr>
      </w:pPr>
      <w:r>
        <w:rPr>
          <w:rFonts w:ascii="Verdana" w:hAnsi="Verdana"/>
          <w:b/>
          <w:bCs/>
          <w:sz w:val="20"/>
          <w:szCs w:val="20"/>
        </w:rPr>
        <w:t xml:space="preserve">  GETTING LOADS OFF YOUR MIND: </w:t>
      </w:r>
    </w:p>
    <w:p w14:paraId="33AAB7C5" w14:textId="77777777" w:rsidR="00461D65" w:rsidRDefault="00461D65" w:rsidP="00461D65">
      <w:pPr>
        <w:jc w:val="center"/>
        <w:rPr>
          <w:rFonts w:ascii="Verdana" w:hAnsi="Verdana"/>
          <w:b/>
          <w:bCs/>
          <w:sz w:val="20"/>
          <w:szCs w:val="20"/>
        </w:rPr>
      </w:pPr>
      <w:r>
        <w:rPr>
          <w:rFonts w:ascii="Verdana" w:hAnsi="Verdana"/>
          <w:b/>
          <w:bCs/>
          <w:sz w:val="20"/>
          <w:szCs w:val="20"/>
        </w:rPr>
        <w:t>TRADE ORGANISATIONS CAN LEAD THE WAY ON SAFE STOWAGE</w:t>
      </w:r>
    </w:p>
    <w:p w14:paraId="3758DD07" w14:textId="77777777" w:rsidR="00461D65" w:rsidRDefault="00461D65" w:rsidP="00461D65">
      <w:pPr>
        <w:spacing w:line="360" w:lineRule="auto"/>
        <w:rPr>
          <w:rFonts w:ascii="Verdana" w:hAnsi="Verdana"/>
          <w:sz w:val="20"/>
          <w:szCs w:val="20"/>
        </w:rPr>
      </w:pPr>
    </w:p>
    <w:p w14:paraId="672434ED" w14:textId="77777777" w:rsidR="00461D65" w:rsidRDefault="00461D65" w:rsidP="00461D65">
      <w:pPr>
        <w:spacing w:line="360" w:lineRule="auto"/>
        <w:rPr>
          <w:rFonts w:ascii="Verdana" w:hAnsi="Verdana"/>
          <w:sz w:val="20"/>
          <w:szCs w:val="20"/>
        </w:rPr>
      </w:pPr>
      <w:r w:rsidRPr="00E86686">
        <w:rPr>
          <w:rFonts w:ascii="Verdana" w:hAnsi="Verdana"/>
          <w:sz w:val="20"/>
          <w:szCs w:val="20"/>
        </w:rPr>
        <w:t>Unsafe loads on vehicles injure more than 1,200 people a year and cost UK businesses millions of pounds in damaged goods</w:t>
      </w:r>
      <w:r>
        <w:rPr>
          <w:rFonts w:ascii="Verdana" w:hAnsi="Verdana"/>
          <w:sz w:val="20"/>
          <w:szCs w:val="20"/>
        </w:rPr>
        <w:t>. While most HGV fleet operators know the tight regulations and the penalties for cutting corners, it is not widely known that the same rules on load safety apply to</w:t>
      </w:r>
      <w:r w:rsidRPr="00E86686">
        <w:rPr>
          <w:rFonts w:ascii="Verdana" w:hAnsi="Verdana"/>
          <w:i/>
          <w:iCs/>
          <w:sz w:val="20"/>
          <w:szCs w:val="20"/>
        </w:rPr>
        <w:t xml:space="preserve"> all</w:t>
      </w:r>
      <w:r>
        <w:rPr>
          <w:rFonts w:ascii="Verdana" w:hAnsi="Verdana"/>
          <w:sz w:val="20"/>
          <w:szCs w:val="20"/>
        </w:rPr>
        <w:t xml:space="preserve"> vehicles.</w:t>
      </w:r>
    </w:p>
    <w:p w14:paraId="730F4AB3" w14:textId="77777777" w:rsidR="00461D65" w:rsidRPr="00E86686" w:rsidRDefault="00461D65" w:rsidP="00461D65">
      <w:pPr>
        <w:spacing w:line="360" w:lineRule="auto"/>
        <w:rPr>
          <w:rFonts w:ascii="Verdana" w:hAnsi="Verdana"/>
          <w:sz w:val="20"/>
          <w:szCs w:val="20"/>
        </w:rPr>
      </w:pPr>
    </w:p>
    <w:p w14:paraId="2CB1B6BB" w14:textId="77777777" w:rsidR="00461D65" w:rsidRDefault="00461D65" w:rsidP="00461D65">
      <w:pPr>
        <w:spacing w:line="360" w:lineRule="auto"/>
        <w:rPr>
          <w:rFonts w:ascii="Verdana" w:hAnsi="Verdana"/>
          <w:sz w:val="20"/>
          <w:szCs w:val="20"/>
        </w:rPr>
      </w:pPr>
      <w:r w:rsidRPr="00E86686">
        <w:rPr>
          <w:rFonts w:ascii="Verdana" w:hAnsi="Verdana"/>
          <w:sz w:val="20"/>
          <w:szCs w:val="20"/>
        </w:rPr>
        <w:t>Th</w:t>
      </w:r>
      <w:r>
        <w:rPr>
          <w:rFonts w:ascii="Verdana" w:hAnsi="Verdana"/>
          <w:sz w:val="20"/>
          <w:szCs w:val="20"/>
        </w:rPr>
        <w:t>is month,</w:t>
      </w:r>
      <w:r w:rsidRPr="00E86686">
        <w:rPr>
          <w:rFonts w:ascii="Verdana" w:hAnsi="Verdana"/>
          <w:sz w:val="20"/>
          <w:szCs w:val="20"/>
        </w:rPr>
        <w:t xml:space="preserve"> Driving for Better Business </w:t>
      </w:r>
      <w:r>
        <w:rPr>
          <w:rFonts w:ascii="Verdana" w:hAnsi="Verdana"/>
          <w:sz w:val="20"/>
          <w:szCs w:val="20"/>
        </w:rPr>
        <w:t>is calling on trade groups to follow the lead of the British Aggregates Association (BAA) in raising awareness of safe loading – esp</w:t>
      </w:r>
      <w:r w:rsidRPr="00E86686">
        <w:rPr>
          <w:rFonts w:ascii="Verdana" w:hAnsi="Verdana"/>
          <w:sz w:val="20"/>
          <w:szCs w:val="20"/>
        </w:rPr>
        <w:t xml:space="preserve">ecially </w:t>
      </w:r>
      <w:r>
        <w:rPr>
          <w:rFonts w:ascii="Verdana" w:hAnsi="Verdana"/>
          <w:sz w:val="20"/>
          <w:szCs w:val="20"/>
        </w:rPr>
        <w:t>of tippers and cement</w:t>
      </w:r>
      <w:r w:rsidRPr="00E86686">
        <w:rPr>
          <w:rFonts w:ascii="Verdana" w:hAnsi="Verdana"/>
          <w:sz w:val="20"/>
          <w:szCs w:val="20"/>
        </w:rPr>
        <w:t xml:space="preserve"> mixers</w:t>
      </w:r>
      <w:r>
        <w:rPr>
          <w:rFonts w:ascii="Verdana" w:hAnsi="Verdana"/>
          <w:sz w:val="20"/>
          <w:szCs w:val="20"/>
        </w:rPr>
        <w:t xml:space="preserve"> – among its hundreds of members and associate members.</w:t>
      </w:r>
    </w:p>
    <w:p w14:paraId="38BBE798" w14:textId="77777777" w:rsidR="00461D65" w:rsidRDefault="00461D65" w:rsidP="00461D65">
      <w:pPr>
        <w:spacing w:line="360" w:lineRule="auto"/>
        <w:rPr>
          <w:rFonts w:ascii="Verdana" w:hAnsi="Verdana"/>
          <w:sz w:val="20"/>
          <w:szCs w:val="20"/>
        </w:rPr>
      </w:pPr>
    </w:p>
    <w:p w14:paraId="1BB08CE2" w14:textId="77777777" w:rsidR="00461D65" w:rsidRPr="00E86686" w:rsidRDefault="00461D65" w:rsidP="00461D65">
      <w:pPr>
        <w:spacing w:line="360" w:lineRule="auto"/>
        <w:rPr>
          <w:rFonts w:ascii="Verdana" w:hAnsi="Verdana"/>
          <w:sz w:val="20"/>
          <w:szCs w:val="20"/>
        </w:rPr>
      </w:pPr>
      <w:r w:rsidRPr="00E86686">
        <w:rPr>
          <w:rFonts w:ascii="Verdana" w:hAnsi="Verdana"/>
          <w:sz w:val="20"/>
          <w:szCs w:val="20"/>
        </w:rPr>
        <w:t>It is an offence to use a vehicle or trailer on a road if it involves a danger of injury to any person. This includes any situations where the weight, position, or distribution of a load, or how it is secured, involves this danger.</w:t>
      </w:r>
      <w:r>
        <w:rPr>
          <w:rFonts w:ascii="Verdana" w:hAnsi="Verdana"/>
          <w:sz w:val="20"/>
          <w:szCs w:val="20"/>
        </w:rPr>
        <w:t xml:space="preserve"> </w:t>
      </w:r>
      <w:r w:rsidRPr="00E86686">
        <w:rPr>
          <w:rFonts w:ascii="Verdana" w:hAnsi="Verdana"/>
          <w:sz w:val="20"/>
          <w:szCs w:val="20"/>
        </w:rPr>
        <w:t>The offence can be committed not only by the driver but by anyone who causes or permits this</w:t>
      </w:r>
      <w:r>
        <w:rPr>
          <w:rFonts w:ascii="Verdana" w:hAnsi="Verdana"/>
          <w:sz w:val="20"/>
          <w:szCs w:val="20"/>
        </w:rPr>
        <w:t xml:space="preserve"> – which may be </w:t>
      </w:r>
      <w:r w:rsidRPr="00E86686">
        <w:rPr>
          <w:rFonts w:ascii="Verdana" w:hAnsi="Verdana"/>
          <w:sz w:val="20"/>
          <w:szCs w:val="20"/>
        </w:rPr>
        <w:t xml:space="preserve">the business. </w:t>
      </w:r>
      <w:r>
        <w:rPr>
          <w:rFonts w:ascii="Verdana" w:hAnsi="Verdana"/>
          <w:sz w:val="20"/>
          <w:szCs w:val="20"/>
        </w:rPr>
        <w:t>The penalty now is an unlimited fine.</w:t>
      </w:r>
    </w:p>
    <w:p w14:paraId="5F198BB2" w14:textId="77777777" w:rsidR="00461D65" w:rsidRDefault="00461D65" w:rsidP="00461D65">
      <w:pPr>
        <w:spacing w:line="360" w:lineRule="auto"/>
        <w:rPr>
          <w:rFonts w:ascii="Verdana" w:hAnsi="Verdana"/>
          <w:sz w:val="20"/>
          <w:szCs w:val="20"/>
        </w:rPr>
      </w:pPr>
    </w:p>
    <w:p w14:paraId="72112472" w14:textId="77777777" w:rsidR="00461D65" w:rsidRDefault="00461D65" w:rsidP="00461D65">
      <w:pPr>
        <w:spacing w:line="360" w:lineRule="auto"/>
        <w:rPr>
          <w:rFonts w:ascii="Verdana" w:hAnsi="Verdana"/>
          <w:sz w:val="20"/>
          <w:szCs w:val="20"/>
        </w:rPr>
      </w:pPr>
      <w:r>
        <w:rPr>
          <w:rFonts w:ascii="Verdana" w:hAnsi="Verdana"/>
          <w:sz w:val="20"/>
          <w:szCs w:val="20"/>
        </w:rPr>
        <w:t xml:space="preserve">“The most common problems are inadequate – or a total lack of – risk assessment, and worn out or wrong load securing kit,” says the HSE’s Nina Day, a </w:t>
      </w:r>
      <w:r w:rsidRPr="00E86686">
        <w:rPr>
          <w:rFonts w:ascii="Verdana" w:hAnsi="Verdana"/>
          <w:sz w:val="20"/>
          <w:szCs w:val="20"/>
        </w:rPr>
        <w:t>chartered mechanical engineer and a dangerous goods safety advisor specialising in road and workplace transport</w:t>
      </w:r>
      <w:r>
        <w:rPr>
          <w:rFonts w:ascii="Verdana" w:hAnsi="Verdana"/>
          <w:sz w:val="20"/>
          <w:szCs w:val="20"/>
        </w:rPr>
        <w:t xml:space="preserve">, talking on </w:t>
      </w:r>
      <w:proofErr w:type="spellStart"/>
      <w:r>
        <w:rPr>
          <w:rFonts w:ascii="Verdana" w:hAnsi="Verdana"/>
          <w:sz w:val="20"/>
          <w:szCs w:val="20"/>
        </w:rPr>
        <w:t>DfBB’s</w:t>
      </w:r>
      <w:proofErr w:type="spellEnd"/>
      <w:r>
        <w:rPr>
          <w:rFonts w:ascii="Verdana" w:hAnsi="Verdana"/>
          <w:sz w:val="20"/>
          <w:szCs w:val="20"/>
        </w:rPr>
        <w:t xml:space="preserve"> latest podcast</w:t>
      </w:r>
      <w:r w:rsidRPr="00E86686">
        <w:rPr>
          <w:rFonts w:ascii="Verdana" w:hAnsi="Verdana"/>
          <w:sz w:val="20"/>
          <w:szCs w:val="20"/>
        </w:rPr>
        <w:t>.</w:t>
      </w:r>
    </w:p>
    <w:p w14:paraId="16B02220" w14:textId="77777777" w:rsidR="00461D65" w:rsidRDefault="00461D65" w:rsidP="00461D65">
      <w:pPr>
        <w:spacing w:line="360" w:lineRule="auto"/>
        <w:rPr>
          <w:rFonts w:ascii="Verdana" w:hAnsi="Verdana"/>
          <w:sz w:val="20"/>
          <w:szCs w:val="20"/>
        </w:rPr>
      </w:pPr>
    </w:p>
    <w:p w14:paraId="7E19F113" w14:textId="77777777" w:rsidR="00461D65" w:rsidRDefault="00461D65" w:rsidP="00461D65">
      <w:pPr>
        <w:spacing w:line="360" w:lineRule="auto"/>
        <w:rPr>
          <w:rFonts w:ascii="Verdana" w:hAnsi="Verdana"/>
          <w:sz w:val="20"/>
          <w:szCs w:val="20"/>
        </w:rPr>
      </w:pPr>
      <w:r>
        <w:rPr>
          <w:rFonts w:ascii="Verdana" w:hAnsi="Verdana"/>
          <w:sz w:val="20"/>
          <w:szCs w:val="20"/>
        </w:rPr>
        <w:t>Tippers and open-topped trucks are the vehicles most likely to have insecure loads. Often, the main cargo is stowed securely, then loose equipment such as tools, thrown in afterwards. She points out that loads must be secured from moving not only forward and backwards and side to side, but also upwards, highlighting two fatal incidents caused by loose items bouncing out of vehicles. Potholes, speed humps and uneven road surfaces can also cause loads to shift, affecting the vehicle’s braking and steering and making it more likely to turn over.</w:t>
      </w:r>
    </w:p>
    <w:p w14:paraId="444262BC" w14:textId="77777777" w:rsidR="00461D65" w:rsidRDefault="00461D65" w:rsidP="00461D65">
      <w:pPr>
        <w:spacing w:line="360" w:lineRule="auto"/>
        <w:rPr>
          <w:rFonts w:ascii="Verdana" w:hAnsi="Verdana"/>
          <w:sz w:val="20"/>
          <w:szCs w:val="20"/>
        </w:rPr>
      </w:pPr>
    </w:p>
    <w:p w14:paraId="41D29173" w14:textId="77777777" w:rsidR="00461D65" w:rsidRDefault="00461D65" w:rsidP="00461D65">
      <w:pPr>
        <w:spacing w:line="360" w:lineRule="auto"/>
        <w:rPr>
          <w:rFonts w:ascii="Verdana" w:hAnsi="Verdana"/>
          <w:sz w:val="20"/>
          <w:szCs w:val="20"/>
        </w:rPr>
      </w:pPr>
      <w:r>
        <w:rPr>
          <w:rFonts w:ascii="Verdana" w:hAnsi="Verdana"/>
          <w:sz w:val="20"/>
          <w:szCs w:val="20"/>
        </w:rPr>
        <w:lastRenderedPageBreak/>
        <w:t xml:space="preserve">Light commercial vehicles are also more likely to be overloaded or insecure – often down to the driver failing to understand the vehicle rating. One driver, pulled over by police, confidently believed that the 3.5-tonne rating meant that the 3-tonne load was legal. </w:t>
      </w:r>
    </w:p>
    <w:p w14:paraId="4622C9BC" w14:textId="77777777" w:rsidR="00461D65" w:rsidRDefault="00461D65" w:rsidP="00461D65">
      <w:pPr>
        <w:spacing w:line="360" w:lineRule="auto"/>
        <w:rPr>
          <w:rFonts w:ascii="Verdana" w:hAnsi="Verdana"/>
          <w:sz w:val="20"/>
          <w:szCs w:val="20"/>
        </w:rPr>
      </w:pPr>
    </w:p>
    <w:p w14:paraId="3FA20CC9" w14:textId="77777777" w:rsidR="00461D65" w:rsidRPr="00F357F8" w:rsidRDefault="00461D65" w:rsidP="00461D65">
      <w:pPr>
        <w:spacing w:line="360" w:lineRule="auto"/>
        <w:rPr>
          <w:rFonts w:ascii="Verdana" w:hAnsi="Verdana"/>
          <w:sz w:val="20"/>
          <w:szCs w:val="20"/>
        </w:rPr>
      </w:pPr>
      <w:r>
        <w:rPr>
          <w:rFonts w:ascii="Verdana" w:hAnsi="Verdana"/>
          <w:sz w:val="20"/>
          <w:szCs w:val="20"/>
        </w:rPr>
        <w:t xml:space="preserve">Simon Turner, Campaign Manager for Driving for Better Business, says: “Trade associations and business networks can play a huge role in </w:t>
      </w:r>
      <w:r w:rsidRPr="00E86686">
        <w:rPr>
          <w:rFonts w:ascii="Verdana" w:hAnsi="Verdana"/>
          <w:sz w:val="20"/>
          <w:szCs w:val="20"/>
        </w:rPr>
        <w:t>rais</w:t>
      </w:r>
      <w:r>
        <w:rPr>
          <w:rFonts w:ascii="Verdana" w:hAnsi="Verdana"/>
          <w:sz w:val="20"/>
          <w:szCs w:val="20"/>
        </w:rPr>
        <w:t>ing</w:t>
      </w:r>
      <w:r w:rsidRPr="00E86686">
        <w:rPr>
          <w:rFonts w:ascii="Verdana" w:hAnsi="Verdana"/>
          <w:sz w:val="20"/>
          <w:szCs w:val="20"/>
        </w:rPr>
        <w:t xml:space="preserve"> awareness and standards</w:t>
      </w:r>
      <w:r>
        <w:rPr>
          <w:rFonts w:ascii="Verdana" w:hAnsi="Verdana"/>
          <w:sz w:val="20"/>
          <w:szCs w:val="20"/>
        </w:rPr>
        <w:t>. They often represent large numbers of smaller companies whose primary activity is not transport, and who may not even realise they have legal responsibilities to their drivers and other road users. We are seeing trade associations in the construction sector take these messages on board and we welcome the BAA for taking this initiative. Safe l</w:t>
      </w:r>
      <w:r w:rsidRPr="00F357F8">
        <w:rPr>
          <w:rFonts w:ascii="Verdana" w:hAnsi="Verdana"/>
          <w:sz w:val="20"/>
          <w:szCs w:val="20"/>
        </w:rPr>
        <w:t xml:space="preserve">oading </w:t>
      </w:r>
      <w:r>
        <w:rPr>
          <w:rFonts w:ascii="Verdana" w:hAnsi="Verdana"/>
          <w:sz w:val="20"/>
          <w:szCs w:val="20"/>
        </w:rPr>
        <w:t>is</w:t>
      </w:r>
      <w:r w:rsidRPr="00F357F8">
        <w:rPr>
          <w:rFonts w:ascii="Verdana" w:hAnsi="Verdana"/>
          <w:sz w:val="20"/>
          <w:szCs w:val="20"/>
        </w:rPr>
        <w:t xml:space="preserve"> a responsibility that sits with everyone in the transport chain</w:t>
      </w:r>
      <w:r>
        <w:rPr>
          <w:rFonts w:ascii="Verdana" w:hAnsi="Verdana"/>
          <w:sz w:val="20"/>
          <w:szCs w:val="20"/>
        </w:rPr>
        <w:t>.”</w:t>
      </w:r>
    </w:p>
    <w:p w14:paraId="46D14C8B" w14:textId="77777777" w:rsidR="00461D65" w:rsidRDefault="00461D65" w:rsidP="00461D65">
      <w:pPr>
        <w:spacing w:line="360" w:lineRule="auto"/>
        <w:rPr>
          <w:rFonts w:ascii="Verdana" w:hAnsi="Verdana"/>
          <w:sz w:val="20"/>
          <w:szCs w:val="20"/>
        </w:rPr>
      </w:pPr>
    </w:p>
    <w:p w14:paraId="66723BF2" w14:textId="77777777" w:rsidR="00461D65" w:rsidRDefault="00461D65" w:rsidP="00461D65">
      <w:pPr>
        <w:spacing w:line="360" w:lineRule="auto"/>
        <w:rPr>
          <w:rFonts w:ascii="Verdana" w:hAnsi="Verdana"/>
          <w:sz w:val="20"/>
          <w:szCs w:val="20"/>
        </w:rPr>
      </w:pPr>
      <w:r>
        <w:rPr>
          <w:rFonts w:ascii="Verdana" w:hAnsi="Verdana"/>
          <w:sz w:val="20"/>
          <w:szCs w:val="20"/>
        </w:rPr>
        <w:t>Listen to the</w:t>
      </w:r>
      <w:r w:rsidRPr="00E86686">
        <w:rPr>
          <w:rFonts w:ascii="Verdana" w:hAnsi="Verdana"/>
          <w:sz w:val="20"/>
          <w:szCs w:val="20"/>
        </w:rPr>
        <w:t xml:space="preserve"> podcast</w:t>
      </w:r>
      <w:r>
        <w:rPr>
          <w:rFonts w:ascii="Verdana" w:hAnsi="Verdana"/>
          <w:b/>
          <w:bCs/>
          <w:sz w:val="20"/>
          <w:szCs w:val="20"/>
        </w:rPr>
        <w:t xml:space="preserve"> </w:t>
      </w:r>
      <w:r w:rsidRPr="00E86686">
        <w:rPr>
          <w:rFonts w:ascii="Verdana" w:hAnsi="Verdana"/>
          <w:i/>
          <w:iCs/>
          <w:sz w:val="20"/>
          <w:szCs w:val="20"/>
        </w:rPr>
        <w:t xml:space="preserve">Safe loading - where do fleet operators get it wrong? </w:t>
      </w:r>
      <w:hyperlink r:id="rId9" w:history="1">
        <w:r w:rsidRPr="00E86686">
          <w:rPr>
            <w:rStyle w:val="Hyperlink"/>
            <w:rFonts w:ascii="Verdana" w:hAnsi="Verdana"/>
            <w:sz w:val="20"/>
            <w:szCs w:val="20"/>
          </w:rPr>
          <w:t>https://dfbb.podbean.com/e/nina-day/</w:t>
        </w:r>
      </w:hyperlink>
      <w:r>
        <w:rPr>
          <w:rFonts w:ascii="Verdana" w:hAnsi="Verdana"/>
          <w:sz w:val="20"/>
          <w:szCs w:val="20"/>
        </w:rPr>
        <w:t xml:space="preserve"> </w:t>
      </w:r>
    </w:p>
    <w:p w14:paraId="4772AFBF" w14:textId="77777777" w:rsidR="00461D65" w:rsidRDefault="00461D65" w:rsidP="00461D65">
      <w:pPr>
        <w:spacing w:line="360" w:lineRule="auto"/>
        <w:rPr>
          <w:rFonts w:ascii="Calibri" w:eastAsia="Times New Roman" w:hAnsi="Calibri" w:cs="Calibri"/>
          <w:color w:val="000000"/>
          <w:sz w:val="22"/>
          <w:szCs w:val="22"/>
          <w:lang w:eastAsia="en-GB"/>
        </w:rPr>
      </w:pPr>
    </w:p>
    <w:p w14:paraId="15CCFD65" w14:textId="77777777" w:rsidR="00461D65" w:rsidRDefault="00461D65" w:rsidP="00461D65">
      <w:pPr>
        <w:spacing w:line="360" w:lineRule="auto"/>
        <w:rPr>
          <w:rFonts w:ascii="Verdana" w:hAnsi="Verdana"/>
          <w:sz w:val="20"/>
          <w:szCs w:val="20"/>
        </w:rPr>
      </w:pPr>
      <w:r>
        <w:rPr>
          <w:rFonts w:ascii="Verdana" w:hAnsi="Verdana"/>
          <w:sz w:val="20"/>
          <w:szCs w:val="20"/>
        </w:rPr>
        <w:t xml:space="preserve">A key element of Driving for Better Business is sharing good practice, with numerous case studies from the highways and construction sectors available on the website. </w:t>
      </w:r>
      <w:proofErr w:type="spellStart"/>
      <w:r>
        <w:rPr>
          <w:rFonts w:ascii="Verdana" w:hAnsi="Verdana"/>
          <w:sz w:val="20"/>
          <w:szCs w:val="20"/>
        </w:rPr>
        <w:t>Metworks</w:t>
      </w:r>
      <w:proofErr w:type="spellEnd"/>
      <w:r>
        <w:rPr>
          <w:rFonts w:ascii="Verdana" w:hAnsi="Verdana"/>
          <w:sz w:val="20"/>
          <w:szCs w:val="20"/>
        </w:rPr>
        <w:t xml:space="preserve"> is one organisation that has recently shared guidance on overloading and load security among its 200 van drivers.</w:t>
      </w:r>
    </w:p>
    <w:p w14:paraId="7421B859" w14:textId="77777777" w:rsidR="00461D65" w:rsidRDefault="00461D65" w:rsidP="00461D65">
      <w:pPr>
        <w:rPr>
          <w:rFonts w:ascii="Calibri" w:eastAsia="Times New Roman" w:hAnsi="Calibri" w:cs="Calibri"/>
          <w:color w:val="000000"/>
          <w:sz w:val="22"/>
          <w:szCs w:val="22"/>
          <w:lang w:eastAsia="en-GB"/>
        </w:rPr>
      </w:pPr>
    </w:p>
    <w:p w14:paraId="4CAA1210" w14:textId="77777777" w:rsidR="00461D65" w:rsidRDefault="00461D65" w:rsidP="00461D65">
      <w:pPr>
        <w:rPr>
          <w:rFonts w:ascii="Calibri" w:eastAsia="Times New Roman" w:hAnsi="Calibri" w:cs="Calibri"/>
          <w:color w:val="000000"/>
          <w:sz w:val="22"/>
          <w:szCs w:val="22"/>
          <w:lang w:eastAsia="en-GB"/>
        </w:rPr>
      </w:pPr>
      <w:proofErr w:type="spellStart"/>
      <w:r w:rsidRPr="00A61AC0">
        <w:rPr>
          <w:rFonts w:ascii="Calibri" w:eastAsia="Times New Roman" w:hAnsi="Calibri" w:cs="Calibri"/>
          <w:color w:val="000000"/>
          <w:sz w:val="22"/>
          <w:szCs w:val="22"/>
          <w:lang w:eastAsia="en-GB"/>
        </w:rPr>
        <w:t>DfBB</w:t>
      </w:r>
      <w:proofErr w:type="spellEnd"/>
      <w:r w:rsidRPr="00A61AC0">
        <w:rPr>
          <w:rFonts w:ascii="Calibri" w:eastAsia="Times New Roman" w:hAnsi="Calibri" w:cs="Calibri"/>
          <w:color w:val="000000"/>
          <w:sz w:val="22"/>
          <w:szCs w:val="22"/>
          <w:lang w:eastAsia="en-GB"/>
        </w:rPr>
        <w:t xml:space="preserve"> ha</w:t>
      </w:r>
      <w:r>
        <w:rPr>
          <w:rFonts w:ascii="Calibri" w:eastAsia="Times New Roman" w:hAnsi="Calibri" w:cs="Calibri"/>
          <w:color w:val="000000"/>
          <w:sz w:val="22"/>
          <w:szCs w:val="22"/>
          <w:lang w:eastAsia="en-GB"/>
        </w:rPr>
        <w:t xml:space="preserve">s </w:t>
      </w:r>
      <w:r w:rsidRPr="00A61AC0">
        <w:rPr>
          <w:rFonts w:ascii="Calibri" w:eastAsia="Times New Roman" w:hAnsi="Calibri" w:cs="Calibri"/>
          <w:color w:val="000000"/>
          <w:sz w:val="22"/>
          <w:szCs w:val="22"/>
          <w:lang w:eastAsia="en-GB"/>
        </w:rPr>
        <w:t xml:space="preserve">a range of </w:t>
      </w:r>
      <w:r>
        <w:rPr>
          <w:rFonts w:ascii="Calibri" w:eastAsia="Times New Roman" w:hAnsi="Calibri" w:cs="Calibri"/>
          <w:color w:val="000000"/>
          <w:sz w:val="22"/>
          <w:szCs w:val="22"/>
          <w:lang w:eastAsia="en-GB"/>
        </w:rPr>
        <w:t xml:space="preserve">practical, </w:t>
      </w:r>
      <w:r w:rsidRPr="00A61AC0">
        <w:rPr>
          <w:rFonts w:ascii="Calibri" w:eastAsia="Times New Roman" w:hAnsi="Calibri" w:cs="Calibri"/>
          <w:color w:val="000000"/>
          <w:sz w:val="22"/>
          <w:szCs w:val="22"/>
          <w:lang w:eastAsia="en-GB"/>
        </w:rPr>
        <w:t>free-to-access resources including loads on safe loading</w:t>
      </w:r>
      <w:r>
        <w:rPr>
          <w:rFonts w:ascii="Calibri" w:eastAsia="Times New Roman" w:hAnsi="Calibri" w:cs="Calibri"/>
          <w:color w:val="000000"/>
          <w:sz w:val="22"/>
          <w:szCs w:val="22"/>
          <w:lang w:eastAsia="en-GB"/>
        </w:rPr>
        <w:t xml:space="preserve">: </w:t>
      </w:r>
    </w:p>
    <w:p w14:paraId="3383C0A9" w14:textId="77777777" w:rsidR="00461D65" w:rsidRDefault="00461D65" w:rsidP="00461D65">
      <w:pPr>
        <w:spacing w:line="360" w:lineRule="auto"/>
        <w:rPr>
          <w:rFonts w:ascii="Calibri" w:eastAsia="Times New Roman" w:hAnsi="Calibri" w:cs="Calibri"/>
          <w:color w:val="000000"/>
          <w:sz w:val="22"/>
          <w:szCs w:val="22"/>
          <w:lang w:eastAsia="en-GB"/>
        </w:rPr>
      </w:pPr>
    </w:p>
    <w:p w14:paraId="6082ECDB"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t>Driving a van: weight limits and loading</w:t>
      </w:r>
      <w:r w:rsidRPr="00E86686">
        <w:rPr>
          <w:rFonts w:ascii="Verdana" w:hAnsi="Verdana"/>
          <w:sz w:val="16"/>
          <w:szCs w:val="16"/>
        </w:rPr>
        <w:br/>
      </w:r>
      <w:hyperlink r:id="rId10" w:tgtFrame="_blank" w:history="1">
        <w:r w:rsidRPr="00E86686">
          <w:rPr>
            <w:rStyle w:val="Hyperlink"/>
            <w:rFonts w:ascii="Verdana" w:hAnsi="Verdana"/>
            <w:sz w:val="16"/>
            <w:szCs w:val="16"/>
          </w:rPr>
          <w:t>https://www.drivingforbetterbusiness.com/resources/search-results/?res=Driving+a+van%3A+weight+limits+and+loading&amp;id=9896</w:t>
        </w:r>
      </w:hyperlink>
    </w:p>
    <w:p w14:paraId="19C5891E"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t>Load security: good practice</w:t>
      </w:r>
      <w:r w:rsidRPr="00E86686">
        <w:rPr>
          <w:rFonts w:ascii="Verdana" w:hAnsi="Verdana"/>
          <w:sz w:val="16"/>
          <w:szCs w:val="16"/>
        </w:rPr>
        <w:br/>
      </w:r>
      <w:hyperlink r:id="rId11" w:tgtFrame="_blank" w:history="1">
        <w:r w:rsidRPr="00E86686">
          <w:rPr>
            <w:rStyle w:val="Hyperlink"/>
            <w:rFonts w:ascii="Verdana" w:hAnsi="Verdana"/>
            <w:sz w:val="16"/>
            <w:szCs w:val="16"/>
          </w:rPr>
          <w:t>https://www.drivingforbetterbusiness.com/resources/search-results/?res=Load+securing%3A+good+practice&amp;id=9896</w:t>
        </w:r>
      </w:hyperlink>
    </w:p>
    <w:p w14:paraId="4A2A0B88"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t>Load security: roles and responsibilities</w:t>
      </w:r>
      <w:r w:rsidRPr="00E86686">
        <w:rPr>
          <w:rFonts w:ascii="Verdana" w:hAnsi="Verdana"/>
          <w:sz w:val="16"/>
          <w:szCs w:val="16"/>
        </w:rPr>
        <w:br/>
      </w:r>
      <w:hyperlink r:id="rId12" w:tgtFrame="_blank" w:history="1">
        <w:r w:rsidRPr="00E86686">
          <w:rPr>
            <w:rStyle w:val="Hyperlink"/>
            <w:rFonts w:ascii="Verdana" w:hAnsi="Verdana"/>
            <w:sz w:val="16"/>
            <w:szCs w:val="16"/>
          </w:rPr>
          <w:t>https://www.drivingforbetterbusiness.com/resources/search-results/?res=Load+securing%3A+roles+and+responsibilities&amp;id=9896</w:t>
        </w:r>
      </w:hyperlink>
    </w:p>
    <w:p w14:paraId="4A092CC2"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t>Load securing: vehicle operator guidance</w:t>
      </w:r>
      <w:r w:rsidRPr="00E86686">
        <w:rPr>
          <w:rFonts w:ascii="Verdana" w:hAnsi="Verdana"/>
          <w:sz w:val="16"/>
          <w:szCs w:val="16"/>
        </w:rPr>
        <w:br/>
      </w:r>
      <w:hyperlink r:id="rId13" w:tgtFrame="_blank" w:history="1">
        <w:r w:rsidRPr="00E86686">
          <w:rPr>
            <w:rStyle w:val="Hyperlink"/>
            <w:rFonts w:ascii="Verdana" w:hAnsi="Verdana"/>
            <w:sz w:val="16"/>
            <w:szCs w:val="16"/>
          </w:rPr>
          <w:t>https://www.drivingforbetterbusiness.com/resources/search-results/?res=Load+securing%3A+vehicle+operator+guidance&amp;id=9896</w:t>
        </w:r>
      </w:hyperlink>
    </w:p>
    <w:p w14:paraId="5D06EBD6"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t>Load security: consequences of poor load security</w:t>
      </w:r>
      <w:r w:rsidRPr="00E86686">
        <w:rPr>
          <w:rFonts w:ascii="Verdana" w:hAnsi="Verdana"/>
          <w:sz w:val="16"/>
          <w:szCs w:val="16"/>
        </w:rPr>
        <w:br/>
      </w:r>
      <w:hyperlink r:id="rId14" w:tgtFrame="_blank" w:history="1">
        <w:r w:rsidRPr="00E86686">
          <w:rPr>
            <w:rStyle w:val="Hyperlink"/>
            <w:rFonts w:ascii="Verdana" w:hAnsi="Verdana"/>
            <w:sz w:val="16"/>
            <w:szCs w:val="16"/>
          </w:rPr>
          <w:t>https://www.drivingforbetterbusiness.com/resources/search-results/?res=Load+security%3A+consequences+of+poor+load+security&amp;id=9896</w:t>
        </w:r>
      </w:hyperlink>
    </w:p>
    <w:p w14:paraId="6D925704"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t>Load security: how DVSA enforces the rules</w:t>
      </w:r>
      <w:r w:rsidRPr="00E86686">
        <w:rPr>
          <w:rFonts w:ascii="Verdana" w:hAnsi="Verdana"/>
          <w:sz w:val="16"/>
          <w:szCs w:val="16"/>
        </w:rPr>
        <w:br/>
      </w:r>
      <w:hyperlink r:id="rId15" w:tgtFrame="_blank" w:history="1">
        <w:r w:rsidRPr="00E86686">
          <w:rPr>
            <w:rStyle w:val="Hyperlink"/>
            <w:rFonts w:ascii="Verdana" w:hAnsi="Verdana"/>
            <w:sz w:val="16"/>
            <w:szCs w:val="16"/>
          </w:rPr>
          <w:t>https://www.drivingforbetterbusiness.com/resources/search-results/?res=Load+security%3A+how+DVSA+enforces+the+rules&amp;id=9896</w:t>
        </w:r>
      </w:hyperlink>
    </w:p>
    <w:p w14:paraId="22213256"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t>Ratchet straps: What you need to know</w:t>
      </w:r>
      <w:r w:rsidRPr="00E86686">
        <w:rPr>
          <w:rFonts w:ascii="Verdana" w:hAnsi="Verdana"/>
          <w:sz w:val="16"/>
          <w:szCs w:val="16"/>
        </w:rPr>
        <w:br/>
      </w:r>
      <w:hyperlink r:id="rId16" w:tgtFrame="_blank" w:history="1">
        <w:r w:rsidRPr="00E86686">
          <w:rPr>
            <w:rStyle w:val="Hyperlink"/>
            <w:rFonts w:ascii="Verdana" w:hAnsi="Verdana"/>
            <w:sz w:val="16"/>
            <w:szCs w:val="16"/>
          </w:rPr>
          <w:t>https://www.drivingforbetterbusiness.com/resources/search-results/?res=Ratchet+straps%3A+What+you+need+to+know&amp;id=9896</w:t>
        </w:r>
      </w:hyperlink>
    </w:p>
    <w:p w14:paraId="6E94C6B6" w14:textId="77777777" w:rsidR="00461D65" w:rsidRPr="00E86686" w:rsidRDefault="00461D65" w:rsidP="00461D65">
      <w:pPr>
        <w:spacing w:line="360" w:lineRule="auto"/>
        <w:rPr>
          <w:rFonts w:ascii="Verdana" w:hAnsi="Verdana"/>
          <w:sz w:val="16"/>
          <w:szCs w:val="16"/>
        </w:rPr>
      </w:pPr>
      <w:r w:rsidRPr="00E86686">
        <w:rPr>
          <w:rFonts w:ascii="Verdana" w:hAnsi="Verdana"/>
          <w:sz w:val="16"/>
          <w:szCs w:val="16"/>
        </w:rPr>
        <w:lastRenderedPageBreak/>
        <w:t>Securing loads on flatbed vehicles</w:t>
      </w:r>
      <w:r w:rsidRPr="00E86686">
        <w:rPr>
          <w:rFonts w:ascii="Verdana" w:hAnsi="Verdana"/>
          <w:sz w:val="16"/>
          <w:szCs w:val="16"/>
        </w:rPr>
        <w:br/>
      </w:r>
      <w:hyperlink r:id="rId17" w:tgtFrame="_blank" w:history="1">
        <w:r w:rsidRPr="00E86686">
          <w:rPr>
            <w:rStyle w:val="Hyperlink"/>
            <w:rFonts w:ascii="Verdana" w:hAnsi="Verdana"/>
            <w:sz w:val="16"/>
            <w:szCs w:val="16"/>
          </w:rPr>
          <w:t>https://www.drivingforbetterbusiness.com/resources/search-results/?res=Securing+loads+on+flatbed+vehicles&amp;id=9896</w:t>
        </w:r>
      </w:hyperlink>
    </w:p>
    <w:p w14:paraId="5C981A2B" w14:textId="77777777" w:rsidR="00461D65" w:rsidRDefault="00461D65" w:rsidP="00461D65">
      <w:pPr>
        <w:spacing w:line="360" w:lineRule="auto"/>
        <w:rPr>
          <w:rFonts w:ascii="Verdana" w:hAnsi="Verdana"/>
          <w:sz w:val="20"/>
          <w:szCs w:val="20"/>
        </w:rPr>
      </w:pPr>
    </w:p>
    <w:p w14:paraId="5230CCBF" w14:textId="77777777" w:rsidR="00461D65" w:rsidRDefault="00461D65" w:rsidP="00461D65">
      <w:pPr>
        <w:rPr>
          <w:rFonts w:ascii="Verdana" w:hAnsi="Verdana"/>
          <w:sz w:val="20"/>
          <w:szCs w:val="20"/>
        </w:rPr>
      </w:pPr>
    </w:p>
    <w:p w14:paraId="352B8F28" w14:textId="77777777" w:rsidR="00461D65" w:rsidRDefault="00461D65" w:rsidP="00461D65">
      <w:pPr>
        <w:rPr>
          <w:rFonts w:ascii="Verdana" w:hAnsi="Verdana"/>
          <w:sz w:val="20"/>
          <w:szCs w:val="20"/>
        </w:rPr>
      </w:pPr>
      <w:r>
        <w:rPr>
          <w:rFonts w:ascii="Verdana" w:hAnsi="Verdana"/>
          <w:sz w:val="20"/>
          <w:szCs w:val="20"/>
        </w:rPr>
        <w:t>Notes to editors:</w:t>
      </w:r>
    </w:p>
    <w:p w14:paraId="631FCE37" w14:textId="77777777" w:rsidR="00461D65" w:rsidRPr="00E86686" w:rsidRDefault="00461D65" w:rsidP="00461D65">
      <w:pPr>
        <w:rPr>
          <w:rFonts w:ascii="Verdana" w:hAnsi="Verdana"/>
          <w:sz w:val="20"/>
          <w:szCs w:val="20"/>
        </w:rPr>
      </w:pPr>
      <w:r>
        <w:rPr>
          <w:rFonts w:ascii="Verdana" w:hAnsi="Verdana"/>
          <w:sz w:val="20"/>
          <w:szCs w:val="20"/>
        </w:rPr>
        <w:t xml:space="preserve">British Aggregates Association is also </w:t>
      </w:r>
      <w:r w:rsidRPr="00E86686">
        <w:rPr>
          <w:rFonts w:ascii="Verdana" w:hAnsi="Verdana"/>
          <w:sz w:val="20"/>
          <w:szCs w:val="20"/>
        </w:rPr>
        <w:t xml:space="preserve">working with partners at National Highways and Driving for Better Business as it looks to adopt, support, and raise awareness of the </w:t>
      </w:r>
      <w:proofErr w:type="spellStart"/>
      <w:r w:rsidRPr="00E86686">
        <w:rPr>
          <w:rFonts w:ascii="Verdana" w:hAnsi="Verdana"/>
          <w:sz w:val="20"/>
          <w:szCs w:val="20"/>
        </w:rPr>
        <w:t>CALMDriver</w:t>
      </w:r>
      <w:proofErr w:type="spellEnd"/>
      <w:r w:rsidRPr="00E86686">
        <w:rPr>
          <w:rFonts w:ascii="Verdana" w:hAnsi="Verdana"/>
          <w:sz w:val="20"/>
          <w:szCs w:val="20"/>
        </w:rPr>
        <w:t xml:space="preserve"> initiative</w:t>
      </w:r>
      <w:r>
        <w:rPr>
          <w:rFonts w:ascii="Verdana" w:hAnsi="Verdana"/>
          <w:sz w:val="20"/>
          <w:szCs w:val="20"/>
        </w:rPr>
        <w:t xml:space="preserve">, </w:t>
      </w:r>
      <w:r w:rsidRPr="00E86686">
        <w:rPr>
          <w:rFonts w:ascii="Verdana" w:hAnsi="Verdana"/>
          <w:sz w:val="20"/>
          <w:szCs w:val="20"/>
        </w:rPr>
        <w:t>developed with the Campaign Against Living Miserably suicide prevention charity. Suicide is the biggest killer of men under 50 – a demographic that aligns closely with that of truck drivers in the UK.</w:t>
      </w:r>
    </w:p>
    <w:p w14:paraId="56370845" w14:textId="77777777" w:rsidR="00461D65" w:rsidRDefault="00461D65" w:rsidP="00461D65">
      <w:pPr>
        <w:spacing w:line="360" w:lineRule="auto"/>
        <w:rPr>
          <w:rFonts w:ascii="Verdana" w:hAnsi="Verdana"/>
          <w:sz w:val="20"/>
          <w:szCs w:val="20"/>
        </w:rPr>
      </w:pPr>
    </w:p>
    <w:p w14:paraId="18451550" w14:textId="77777777" w:rsidR="00461D65" w:rsidRPr="00F02373" w:rsidRDefault="00461D65" w:rsidP="00461D65">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18"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2D4F542A" w14:textId="77777777" w:rsidR="00461D65" w:rsidRDefault="00461D65" w:rsidP="00461D65">
      <w:pPr>
        <w:spacing w:line="360" w:lineRule="auto"/>
        <w:rPr>
          <w:rFonts w:ascii="Verdana" w:hAnsi="Verdana"/>
          <w:sz w:val="16"/>
          <w:szCs w:val="16"/>
        </w:rPr>
      </w:pPr>
    </w:p>
    <w:p w14:paraId="575C8847" w14:textId="77777777" w:rsidR="00461D65" w:rsidRPr="00F02373" w:rsidRDefault="00461D65" w:rsidP="00461D65">
      <w:pPr>
        <w:spacing w:line="360" w:lineRule="auto"/>
        <w:rPr>
          <w:rFonts w:ascii="Verdana" w:hAnsi="Verdana"/>
          <w:sz w:val="16"/>
          <w:szCs w:val="16"/>
        </w:rPr>
      </w:pPr>
      <w:r w:rsidRPr="00E86686">
        <w:rPr>
          <w:rFonts w:ascii="Verdana" w:hAnsi="Verdana"/>
          <w:sz w:val="16"/>
          <w:szCs w:val="16"/>
        </w:rPr>
        <w:t> </w:t>
      </w:r>
    </w:p>
    <w:p w14:paraId="13E4EE67" w14:textId="77777777" w:rsidR="00461D65" w:rsidRPr="00AE3C1D" w:rsidRDefault="00461D65" w:rsidP="00461D65">
      <w:pPr>
        <w:rPr>
          <w:rFonts w:ascii="Verdana" w:hAnsi="Verdana"/>
          <w:b/>
          <w:sz w:val="18"/>
          <w:szCs w:val="18"/>
        </w:rPr>
      </w:pPr>
      <w:r w:rsidRPr="00AE3C1D">
        <w:rPr>
          <w:rFonts w:ascii="Verdana" w:hAnsi="Verdana"/>
          <w:b/>
          <w:sz w:val="18"/>
          <w:szCs w:val="18"/>
        </w:rPr>
        <w:t xml:space="preserve">About Driving for Better Business </w:t>
      </w:r>
    </w:p>
    <w:p w14:paraId="509A9A64" w14:textId="77777777" w:rsidR="00461D65" w:rsidRPr="005B069A" w:rsidRDefault="00461D65" w:rsidP="00461D65">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5621D847" w14:textId="77777777" w:rsidR="00461D65" w:rsidRPr="005B069A" w:rsidRDefault="00461D65" w:rsidP="00461D65">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6B72EF7C" w14:textId="77777777" w:rsidR="00461D65" w:rsidRPr="000B3AC5" w:rsidRDefault="00461D65" w:rsidP="00461D65">
      <w:pPr>
        <w:rPr>
          <w:rFonts w:ascii="Verdana" w:hAnsi="Verdana"/>
          <w:sz w:val="18"/>
          <w:szCs w:val="18"/>
        </w:rPr>
      </w:pPr>
      <w:r w:rsidRPr="000B3AC5">
        <w:rPr>
          <w:rFonts w:ascii="Verdana" w:hAnsi="Verdana"/>
          <w:sz w:val="18"/>
          <w:szCs w:val="18"/>
        </w:rPr>
        <w:t xml:space="preserve">Our mission is </w:t>
      </w:r>
      <w:r w:rsidRPr="000B3AC5">
        <w:rPr>
          <w:rFonts w:ascii="Verdana" w:hAnsi="Verdana" w:cs="Arial"/>
          <w:color w:val="333333"/>
          <w:sz w:val="18"/>
          <w:szCs w:val="18"/>
          <w:shd w:val="clear" w:color="auto" w:fill="FFFFFF"/>
        </w:rPr>
        <w:t>to improve the levels of compliance for all those who drive or ride for work by demonstrating the significant business benefits of managing work-related road risk more effectively.</w:t>
      </w:r>
    </w:p>
    <w:p w14:paraId="335A6421" w14:textId="77777777" w:rsidR="00461D65" w:rsidRPr="00AE3C1D" w:rsidRDefault="00461D65" w:rsidP="00461D65">
      <w:pPr>
        <w:rPr>
          <w:rFonts w:ascii="Verdana" w:hAnsi="Verdana"/>
          <w:sz w:val="18"/>
          <w:szCs w:val="18"/>
        </w:rPr>
      </w:pPr>
      <w:hyperlink r:id="rId19" w:history="1">
        <w:r w:rsidRPr="00AE3C1D">
          <w:rPr>
            <w:rStyle w:val="Hyperlink"/>
            <w:sz w:val="18"/>
            <w:szCs w:val="18"/>
          </w:rPr>
          <w:t>https://www.drivingforbetterbusiness.com/</w:t>
        </w:r>
      </w:hyperlink>
    </w:p>
    <w:p w14:paraId="2DC01809" w14:textId="77777777" w:rsidR="00461D65" w:rsidRPr="00AE3C1D" w:rsidRDefault="00461D65" w:rsidP="00461D65">
      <w:pPr>
        <w:rPr>
          <w:rFonts w:ascii="Verdana" w:hAnsi="Verdana"/>
          <w:sz w:val="18"/>
          <w:szCs w:val="18"/>
        </w:rPr>
      </w:pPr>
    </w:p>
    <w:p w14:paraId="31191239" w14:textId="77777777" w:rsidR="00F357F8" w:rsidRDefault="00F357F8"/>
    <w:sectPr w:rsidR="00F357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C1E5" w14:textId="77777777" w:rsidR="00DC2781" w:rsidRDefault="00DC2781" w:rsidP="00E86686">
      <w:r>
        <w:separator/>
      </w:r>
    </w:p>
  </w:endnote>
  <w:endnote w:type="continuationSeparator" w:id="0">
    <w:p w14:paraId="2CA3CF3D" w14:textId="77777777" w:rsidR="00DC2781" w:rsidRDefault="00DC2781" w:rsidP="00E8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D4E8" w14:textId="77777777" w:rsidR="00DC2781" w:rsidRDefault="00DC2781" w:rsidP="00E86686">
      <w:r>
        <w:separator/>
      </w:r>
    </w:p>
  </w:footnote>
  <w:footnote w:type="continuationSeparator" w:id="0">
    <w:p w14:paraId="26253A2D" w14:textId="77777777" w:rsidR="00DC2781" w:rsidRDefault="00DC2781" w:rsidP="00E8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4"/>
    <w:multiLevelType w:val="hybridMultilevel"/>
    <w:tmpl w:val="732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F8"/>
    <w:rsid w:val="00461D65"/>
    <w:rsid w:val="005B7F4C"/>
    <w:rsid w:val="005C754D"/>
    <w:rsid w:val="005E53DA"/>
    <w:rsid w:val="007D426D"/>
    <w:rsid w:val="008E458D"/>
    <w:rsid w:val="008F25B6"/>
    <w:rsid w:val="009E3C24"/>
    <w:rsid w:val="00A61AC0"/>
    <w:rsid w:val="00B34C92"/>
    <w:rsid w:val="00DC2781"/>
    <w:rsid w:val="00E86686"/>
    <w:rsid w:val="00F3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A42410"/>
  <w15:chartTrackingRefBased/>
  <w15:docId w15:val="{567D9021-85FB-9440-80E1-78CBC7A8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357F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357F8"/>
    <w:rPr>
      <w:color w:val="0563C1" w:themeColor="hyperlink"/>
      <w:u w:val="single"/>
    </w:rPr>
  </w:style>
  <w:style w:type="paragraph" w:styleId="ListParagraph">
    <w:name w:val="List Paragraph"/>
    <w:basedOn w:val="Normal"/>
    <w:uiPriority w:val="34"/>
    <w:qFormat/>
    <w:rsid w:val="00F357F8"/>
    <w:pPr>
      <w:spacing w:after="160" w:line="259" w:lineRule="auto"/>
      <w:ind w:left="720"/>
      <w:contextualSpacing/>
    </w:pPr>
    <w:rPr>
      <w:rFonts w:ascii="Calibri" w:eastAsia="Calibri" w:hAnsi="Calibri" w:cs="Times New Roman"/>
      <w:sz w:val="22"/>
      <w:szCs w:val="22"/>
      <w:lang w:eastAsia="en-GB"/>
    </w:rPr>
  </w:style>
  <w:style w:type="character" w:styleId="UnresolvedMention">
    <w:name w:val="Unresolved Mention"/>
    <w:basedOn w:val="DefaultParagraphFont"/>
    <w:uiPriority w:val="99"/>
    <w:semiHidden/>
    <w:unhideWhenUsed/>
    <w:rsid w:val="00E86686"/>
    <w:rPr>
      <w:color w:val="605E5C"/>
      <w:shd w:val="clear" w:color="auto" w:fill="E1DFDD"/>
    </w:rPr>
  </w:style>
  <w:style w:type="character" w:styleId="FollowedHyperlink">
    <w:name w:val="FollowedHyperlink"/>
    <w:basedOn w:val="DefaultParagraphFont"/>
    <w:uiPriority w:val="99"/>
    <w:semiHidden/>
    <w:unhideWhenUsed/>
    <w:rsid w:val="00E86686"/>
    <w:rPr>
      <w:color w:val="954F72" w:themeColor="followedHyperlink"/>
      <w:u w:val="single"/>
    </w:rPr>
  </w:style>
  <w:style w:type="paragraph" w:styleId="Header">
    <w:name w:val="header"/>
    <w:basedOn w:val="Normal"/>
    <w:link w:val="HeaderChar"/>
    <w:uiPriority w:val="99"/>
    <w:unhideWhenUsed/>
    <w:rsid w:val="00E86686"/>
    <w:pPr>
      <w:tabs>
        <w:tab w:val="center" w:pos="4513"/>
        <w:tab w:val="right" w:pos="9026"/>
      </w:tabs>
    </w:pPr>
  </w:style>
  <w:style w:type="character" w:customStyle="1" w:styleId="HeaderChar">
    <w:name w:val="Header Char"/>
    <w:basedOn w:val="DefaultParagraphFont"/>
    <w:link w:val="Header"/>
    <w:uiPriority w:val="99"/>
    <w:rsid w:val="00E86686"/>
  </w:style>
  <w:style w:type="paragraph" w:styleId="Footer">
    <w:name w:val="footer"/>
    <w:basedOn w:val="Normal"/>
    <w:link w:val="FooterChar"/>
    <w:uiPriority w:val="99"/>
    <w:unhideWhenUsed/>
    <w:rsid w:val="00E86686"/>
    <w:pPr>
      <w:tabs>
        <w:tab w:val="center" w:pos="4513"/>
        <w:tab w:val="right" w:pos="9026"/>
      </w:tabs>
    </w:pPr>
  </w:style>
  <w:style w:type="character" w:customStyle="1" w:styleId="FooterChar">
    <w:name w:val="Footer Char"/>
    <w:basedOn w:val="DefaultParagraphFont"/>
    <w:link w:val="Footer"/>
    <w:uiPriority w:val="99"/>
    <w:rsid w:val="00E86686"/>
  </w:style>
  <w:style w:type="character" w:customStyle="1" w:styleId="apple-converted-space">
    <w:name w:val="apple-converted-space"/>
    <w:basedOn w:val="DefaultParagraphFont"/>
    <w:rsid w:val="00A6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0987">
      <w:bodyDiv w:val="1"/>
      <w:marLeft w:val="0"/>
      <w:marRight w:val="0"/>
      <w:marTop w:val="0"/>
      <w:marBottom w:val="0"/>
      <w:divBdr>
        <w:top w:val="none" w:sz="0" w:space="0" w:color="auto"/>
        <w:left w:val="none" w:sz="0" w:space="0" w:color="auto"/>
        <w:bottom w:val="none" w:sz="0" w:space="0" w:color="auto"/>
        <w:right w:val="none" w:sz="0" w:space="0" w:color="auto"/>
      </w:divBdr>
    </w:div>
    <w:div w:id="218130074">
      <w:bodyDiv w:val="1"/>
      <w:marLeft w:val="0"/>
      <w:marRight w:val="0"/>
      <w:marTop w:val="0"/>
      <w:marBottom w:val="0"/>
      <w:divBdr>
        <w:top w:val="none" w:sz="0" w:space="0" w:color="auto"/>
        <w:left w:val="none" w:sz="0" w:space="0" w:color="auto"/>
        <w:bottom w:val="none" w:sz="0" w:space="0" w:color="auto"/>
        <w:right w:val="none" w:sz="0" w:space="0" w:color="auto"/>
      </w:divBdr>
    </w:div>
    <w:div w:id="246816108">
      <w:bodyDiv w:val="1"/>
      <w:marLeft w:val="0"/>
      <w:marRight w:val="0"/>
      <w:marTop w:val="0"/>
      <w:marBottom w:val="0"/>
      <w:divBdr>
        <w:top w:val="none" w:sz="0" w:space="0" w:color="auto"/>
        <w:left w:val="none" w:sz="0" w:space="0" w:color="auto"/>
        <w:bottom w:val="none" w:sz="0" w:space="0" w:color="auto"/>
        <w:right w:val="none" w:sz="0" w:space="0" w:color="auto"/>
      </w:divBdr>
    </w:div>
    <w:div w:id="251401330">
      <w:bodyDiv w:val="1"/>
      <w:marLeft w:val="0"/>
      <w:marRight w:val="0"/>
      <w:marTop w:val="0"/>
      <w:marBottom w:val="0"/>
      <w:divBdr>
        <w:top w:val="none" w:sz="0" w:space="0" w:color="auto"/>
        <w:left w:val="none" w:sz="0" w:space="0" w:color="auto"/>
        <w:bottom w:val="none" w:sz="0" w:space="0" w:color="auto"/>
        <w:right w:val="none" w:sz="0" w:space="0" w:color="auto"/>
      </w:divBdr>
    </w:div>
    <w:div w:id="335351915">
      <w:bodyDiv w:val="1"/>
      <w:marLeft w:val="0"/>
      <w:marRight w:val="0"/>
      <w:marTop w:val="0"/>
      <w:marBottom w:val="0"/>
      <w:divBdr>
        <w:top w:val="none" w:sz="0" w:space="0" w:color="auto"/>
        <w:left w:val="none" w:sz="0" w:space="0" w:color="auto"/>
        <w:bottom w:val="none" w:sz="0" w:space="0" w:color="auto"/>
        <w:right w:val="none" w:sz="0" w:space="0" w:color="auto"/>
      </w:divBdr>
    </w:div>
    <w:div w:id="348407937">
      <w:bodyDiv w:val="1"/>
      <w:marLeft w:val="0"/>
      <w:marRight w:val="0"/>
      <w:marTop w:val="0"/>
      <w:marBottom w:val="0"/>
      <w:divBdr>
        <w:top w:val="none" w:sz="0" w:space="0" w:color="auto"/>
        <w:left w:val="none" w:sz="0" w:space="0" w:color="auto"/>
        <w:bottom w:val="none" w:sz="0" w:space="0" w:color="auto"/>
        <w:right w:val="none" w:sz="0" w:space="0" w:color="auto"/>
      </w:divBdr>
      <w:divsChild>
        <w:div w:id="167981900">
          <w:marLeft w:val="0"/>
          <w:marRight w:val="0"/>
          <w:marTop w:val="0"/>
          <w:marBottom w:val="0"/>
          <w:divBdr>
            <w:top w:val="none" w:sz="0" w:space="0" w:color="auto"/>
            <w:left w:val="none" w:sz="0" w:space="0" w:color="auto"/>
            <w:bottom w:val="none" w:sz="0" w:space="0" w:color="auto"/>
            <w:right w:val="none" w:sz="0" w:space="0" w:color="auto"/>
          </w:divBdr>
        </w:div>
        <w:div w:id="1994721898">
          <w:marLeft w:val="0"/>
          <w:marRight w:val="0"/>
          <w:marTop w:val="0"/>
          <w:marBottom w:val="0"/>
          <w:divBdr>
            <w:top w:val="none" w:sz="0" w:space="0" w:color="auto"/>
            <w:left w:val="none" w:sz="0" w:space="0" w:color="auto"/>
            <w:bottom w:val="none" w:sz="0" w:space="0" w:color="auto"/>
            <w:right w:val="none" w:sz="0" w:space="0" w:color="auto"/>
          </w:divBdr>
        </w:div>
        <w:div w:id="280454683">
          <w:marLeft w:val="0"/>
          <w:marRight w:val="0"/>
          <w:marTop w:val="0"/>
          <w:marBottom w:val="0"/>
          <w:divBdr>
            <w:top w:val="none" w:sz="0" w:space="0" w:color="auto"/>
            <w:left w:val="none" w:sz="0" w:space="0" w:color="auto"/>
            <w:bottom w:val="none" w:sz="0" w:space="0" w:color="auto"/>
            <w:right w:val="none" w:sz="0" w:space="0" w:color="auto"/>
          </w:divBdr>
        </w:div>
        <w:div w:id="879974962">
          <w:marLeft w:val="0"/>
          <w:marRight w:val="0"/>
          <w:marTop w:val="0"/>
          <w:marBottom w:val="0"/>
          <w:divBdr>
            <w:top w:val="none" w:sz="0" w:space="0" w:color="auto"/>
            <w:left w:val="none" w:sz="0" w:space="0" w:color="auto"/>
            <w:bottom w:val="none" w:sz="0" w:space="0" w:color="auto"/>
            <w:right w:val="none" w:sz="0" w:space="0" w:color="auto"/>
          </w:divBdr>
        </w:div>
        <w:div w:id="1539312801">
          <w:marLeft w:val="0"/>
          <w:marRight w:val="0"/>
          <w:marTop w:val="0"/>
          <w:marBottom w:val="0"/>
          <w:divBdr>
            <w:top w:val="none" w:sz="0" w:space="0" w:color="auto"/>
            <w:left w:val="none" w:sz="0" w:space="0" w:color="auto"/>
            <w:bottom w:val="none" w:sz="0" w:space="0" w:color="auto"/>
            <w:right w:val="none" w:sz="0" w:space="0" w:color="auto"/>
          </w:divBdr>
        </w:div>
      </w:divsChild>
    </w:div>
    <w:div w:id="539587434">
      <w:bodyDiv w:val="1"/>
      <w:marLeft w:val="0"/>
      <w:marRight w:val="0"/>
      <w:marTop w:val="0"/>
      <w:marBottom w:val="0"/>
      <w:divBdr>
        <w:top w:val="none" w:sz="0" w:space="0" w:color="auto"/>
        <w:left w:val="none" w:sz="0" w:space="0" w:color="auto"/>
        <w:bottom w:val="none" w:sz="0" w:space="0" w:color="auto"/>
        <w:right w:val="none" w:sz="0" w:space="0" w:color="auto"/>
      </w:divBdr>
    </w:div>
    <w:div w:id="727460632">
      <w:bodyDiv w:val="1"/>
      <w:marLeft w:val="0"/>
      <w:marRight w:val="0"/>
      <w:marTop w:val="0"/>
      <w:marBottom w:val="0"/>
      <w:divBdr>
        <w:top w:val="none" w:sz="0" w:space="0" w:color="auto"/>
        <w:left w:val="none" w:sz="0" w:space="0" w:color="auto"/>
        <w:bottom w:val="none" w:sz="0" w:space="0" w:color="auto"/>
        <w:right w:val="none" w:sz="0" w:space="0" w:color="auto"/>
      </w:divBdr>
      <w:divsChild>
        <w:div w:id="60831635">
          <w:marLeft w:val="0"/>
          <w:marRight w:val="0"/>
          <w:marTop w:val="0"/>
          <w:marBottom w:val="0"/>
          <w:divBdr>
            <w:top w:val="none" w:sz="0" w:space="0" w:color="auto"/>
            <w:left w:val="none" w:sz="0" w:space="0" w:color="auto"/>
            <w:bottom w:val="none" w:sz="0" w:space="0" w:color="auto"/>
            <w:right w:val="none" w:sz="0" w:space="0" w:color="auto"/>
          </w:divBdr>
          <w:divsChild>
            <w:div w:id="924845343">
              <w:marLeft w:val="0"/>
              <w:marRight w:val="0"/>
              <w:marTop w:val="0"/>
              <w:marBottom w:val="0"/>
              <w:divBdr>
                <w:top w:val="none" w:sz="0" w:space="0" w:color="auto"/>
                <w:left w:val="none" w:sz="0" w:space="0" w:color="auto"/>
                <w:bottom w:val="none" w:sz="0" w:space="0" w:color="auto"/>
                <w:right w:val="none" w:sz="0" w:space="0" w:color="auto"/>
              </w:divBdr>
              <w:divsChild>
                <w:div w:id="1672444688">
                  <w:marLeft w:val="0"/>
                  <w:marRight w:val="0"/>
                  <w:marTop w:val="0"/>
                  <w:marBottom w:val="0"/>
                  <w:divBdr>
                    <w:top w:val="none" w:sz="0" w:space="0" w:color="auto"/>
                    <w:left w:val="none" w:sz="0" w:space="0" w:color="auto"/>
                    <w:bottom w:val="none" w:sz="0" w:space="0" w:color="auto"/>
                    <w:right w:val="none" w:sz="0" w:space="0" w:color="auto"/>
                  </w:divBdr>
                  <w:divsChild>
                    <w:div w:id="18530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4925">
      <w:bodyDiv w:val="1"/>
      <w:marLeft w:val="0"/>
      <w:marRight w:val="0"/>
      <w:marTop w:val="0"/>
      <w:marBottom w:val="0"/>
      <w:divBdr>
        <w:top w:val="none" w:sz="0" w:space="0" w:color="auto"/>
        <w:left w:val="none" w:sz="0" w:space="0" w:color="auto"/>
        <w:bottom w:val="none" w:sz="0" w:space="0" w:color="auto"/>
        <w:right w:val="none" w:sz="0" w:space="0" w:color="auto"/>
      </w:divBdr>
    </w:div>
    <w:div w:id="765002159">
      <w:bodyDiv w:val="1"/>
      <w:marLeft w:val="0"/>
      <w:marRight w:val="0"/>
      <w:marTop w:val="0"/>
      <w:marBottom w:val="0"/>
      <w:divBdr>
        <w:top w:val="none" w:sz="0" w:space="0" w:color="auto"/>
        <w:left w:val="none" w:sz="0" w:space="0" w:color="auto"/>
        <w:bottom w:val="none" w:sz="0" w:space="0" w:color="auto"/>
        <w:right w:val="none" w:sz="0" w:space="0" w:color="auto"/>
      </w:divBdr>
      <w:divsChild>
        <w:div w:id="683819854">
          <w:marLeft w:val="0"/>
          <w:marRight w:val="0"/>
          <w:marTop w:val="0"/>
          <w:marBottom w:val="0"/>
          <w:divBdr>
            <w:top w:val="none" w:sz="0" w:space="0" w:color="auto"/>
            <w:left w:val="none" w:sz="0" w:space="0" w:color="auto"/>
            <w:bottom w:val="none" w:sz="0" w:space="0" w:color="auto"/>
            <w:right w:val="none" w:sz="0" w:space="0" w:color="auto"/>
          </w:divBdr>
          <w:divsChild>
            <w:div w:id="568461797">
              <w:marLeft w:val="0"/>
              <w:marRight w:val="0"/>
              <w:marTop w:val="0"/>
              <w:marBottom w:val="0"/>
              <w:divBdr>
                <w:top w:val="none" w:sz="0" w:space="0" w:color="auto"/>
                <w:left w:val="none" w:sz="0" w:space="0" w:color="auto"/>
                <w:bottom w:val="none" w:sz="0" w:space="0" w:color="auto"/>
                <w:right w:val="none" w:sz="0" w:space="0" w:color="auto"/>
              </w:divBdr>
              <w:divsChild>
                <w:div w:id="1746731182">
                  <w:marLeft w:val="0"/>
                  <w:marRight w:val="0"/>
                  <w:marTop w:val="0"/>
                  <w:marBottom w:val="0"/>
                  <w:divBdr>
                    <w:top w:val="none" w:sz="0" w:space="0" w:color="auto"/>
                    <w:left w:val="none" w:sz="0" w:space="0" w:color="auto"/>
                    <w:bottom w:val="none" w:sz="0" w:space="0" w:color="auto"/>
                    <w:right w:val="none" w:sz="0" w:space="0" w:color="auto"/>
                  </w:divBdr>
                  <w:divsChild>
                    <w:div w:id="14344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51028">
      <w:bodyDiv w:val="1"/>
      <w:marLeft w:val="0"/>
      <w:marRight w:val="0"/>
      <w:marTop w:val="0"/>
      <w:marBottom w:val="0"/>
      <w:divBdr>
        <w:top w:val="none" w:sz="0" w:space="0" w:color="auto"/>
        <w:left w:val="none" w:sz="0" w:space="0" w:color="auto"/>
        <w:bottom w:val="none" w:sz="0" w:space="0" w:color="auto"/>
        <w:right w:val="none" w:sz="0" w:space="0" w:color="auto"/>
      </w:divBdr>
    </w:div>
    <w:div w:id="790322700">
      <w:bodyDiv w:val="1"/>
      <w:marLeft w:val="0"/>
      <w:marRight w:val="0"/>
      <w:marTop w:val="0"/>
      <w:marBottom w:val="0"/>
      <w:divBdr>
        <w:top w:val="none" w:sz="0" w:space="0" w:color="auto"/>
        <w:left w:val="none" w:sz="0" w:space="0" w:color="auto"/>
        <w:bottom w:val="none" w:sz="0" w:space="0" w:color="auto"/>
        <w:right w:val="none" w:sz="0" w:space="0" w:color="auto"/>
      </w:divBdr>
    </w:div>
    <w:div w:id="840317302">
      <w:bodyDiv w:val="1"/>
      <w:marLeft w:val="0"/>
      <w:marRight w:val="0"/>
      <w:marTop w:val="0"/>
      <w:marBottom w:val="0"/>
      <w:divBdr>
        <w:top w:val="none" w:sz="0" w:space="0" w:color="auto"/>
        <w:left w:val="none" w:sz="0" w:space="0" w:color="auto"/>
        <w:bottom w:val="none" w:sz="0" w:space="0" w:color="auto"/>
        <w:right w:val="none" w:sz="0" w:space="0" w:color="auto"/>
      </w:divBdr>
    </w:div>
    <w:div w:id="946425271">
      <w:bodyDiv w:val="1"/>
      <w:marLeft w:val="0"/>
      <w:marRight w:val="0"/>
      <w:marTop w:val="0"/>
      <w:marBottom w:val="0"/>
      <w:divBdr>
        <w:top w:val="none" w:sz="0" w:space="0" w:color="auto"/>
        <w:left w:val="none" w:sz="0" w:space="0" w:color="auto"/>
        <w:bottom w:val="none" w:sz="0" w:space="0" w:color="auto"/>
        <w:right w:val="none" w:sz="0" w:space="0" w:color="auto"/>
      </w:divBdr>
    </w:div>
    <w:div w:id="995958008">
      <w:bodyDiv w:val="1"/>
      <w:marLeft w:val="0"/>
      <w:marRight w:val="0"/>
      <w:marTop w:val="0"/>
      <w:marBottom w:val="0"/>
      <w:divBdr>
        <w:top w:val="none" w:sz="0" w:space="0" w:color="auto"/>
        <w:left w:val="none" w:sz="0" w:space="0" w:color="auto"/>
        <w:bottom w:val="none" w:sz="0" w:space="0" w:color="auto"/>
        <w:right w:val="none" w:sz="0" w:space="0" w:color="auto"/>
      </w:divBdr>
    </w:div>
    <w:div w:id="999431454">
      <w:bodyDiv w:val="1"/>
      <w:marLeft w:val="0"/>
      <w:marRight w:val="0"/>
      <w:marTop w:val="0"/>
      <w:marBottom w:val="0"/>
      <w:divBdr>
        <w:top w:val="none" w:sz="0" w:space="0" w:color="auto"/>
        <w:left w:val="none" w:sz="0" w:space="0" w:color="auto"/>
        <w:bottom w:val="none" w:sz="0" w:space="0" w:color="auto"/>
        <w:right w:val="none" w:sz="0" w:space="0" w:color="auto"/>
      </w:divBdr>
    </w:div>
    <w:div w:id="1079326104">
      <w:bodyDiv w:val="1"/>
      <w:marLeft w:val="0"/>
      <w:marRight w:val="0"/>
      <w:marTop w:val="0"/>
      <w:marBottom w:val="0"/>
      <w:divBdr>
        <w:top w:val="none" w:sz="0" w:space="0" w:color="auto"/>
        <w:left w:val="none" w:sz="0" w:space="0" w:color="auto"/>
        <w:bottom w:val="none" w:sz="0" w:space="0" w:color="auto"/>
        <w:right w:val="none" w:sz="0" w:space="0" w:color="auto"/>
      </w:divBdr>
    </w:div>
    <w:div w:id="1409033198">
      <w:bodyDiv w:val="1"/>
      <w:marLeft w:val="0"/>
      <w:marRight w:val="0"/>
      <w:marTop w:val="0"/>
      <w:marBottom w:val="0"/>
      <w:divBdr>
        <w:top w:val="none" w:sz="0" w:space="0" w:color="auto"/>
        <w:left w:val="none" w:sz="0" w:space="0" w:color="auto"/>
        <w:bottom w:val="none" w:sz="0" w:space="0" w:color="auto"/>
        <w:right w:val="none" w:sz="0" w:space="0" w:color="auto"/>
      </w:divBdr>
    </w:div>
    <w:div w:id="1481457820">
      <w:bodyDiv w:val="1"/>
      <w:marLeft w:val="0"/>
      <w:marRight w:val="0"/>
      <w:marTop w:val="0"/>
      <w:marBottom w:val="0"/>
      <w:divBdr>
        <w:top w:val="none" w:sz="0" w:space="0" w:color="auto"/>
        <w:left w:val="none" w:sz="0" w:space="0" w:color="auto"/>
        <w:bottom w:val="none" w:sz="0" w:space="0" w:color="auto"/>
        <w:right w:val="none" w:sz="0" w:space="0" w:color="auto"/>
      </w:divBdr>
    </w:div>
    <w:div w:id="1701584578">
      <w:bodyDiv w:val="1"/>
      <w:marLeft w:val="0"/>
      <w:marRight w:val="0"/>
      <w:marTop w:val="0"/>
      <w:marBottom w:val="0"/>
      <w:divBdr>
        <w:top w:val="none" w:sz="0" w:space="0" w:color="auto"/>
        <w:left w:val="none" w:sz="0" w:space="0" w:color="auto"/>
        <w:bottom w:val="none" w:sz="0" w:space="0" w:color="auto"/>
        <w:right w:val="none" w:sz="0" w:space="0" w:color="auto"/>
      </w:divBdr>
    </w:div>
    <w:div w:id="1715427432">
      <w:bodyDiv w:val="1"/>
      <w:marLeft w:val="0"/>
      <w:marRight w:val="0"/>
      <w:marTop w:val="0"/>
      <w:marBottom w:val="0"/>
      <w:divBdr>
        <w:top w:val="none" w:sz="0" w:space="0" w:color="auto"/>
        <w:left w:val="none" w:sz="0" w:space="0" w:color="auto"/>
        <w:bottom w:val="none" w:sz="0" w:space="0" w:color="auto"/>
        <w:right w:val="none" w:sz="0" w:space="0" w:color="auto"/>
      </w:divBdr>
    </w:div>
    <w:div w:id="1740978706">
      <w:bodyDiv w:val="1"/>
      <w:marLeft w:val="0"/>
      <w:marRight w:val="0"/>
      <w:marTop w:val="0"/>
      <w:marBottom w:val="0"/>
      <w:divBdr>
        <w:top w:val="none" w:sz="0" w:space="0" w:color="auto"/>
        <w:left w:val="none" w:sz="0" w:space="0" w:color="auto"/>
        <w:bottom w:val="none" w:sz="0" w:space="0" w:color="auto"/>
        <w:right w:val="none" w:sz="0" w:space="0" w:color="auto"/>
      </w:divBdr>
    </w:div>
    <w:div w:id="1741975371">
      <w:bodyDiv w:val="1"/>
      <w:marLeft w:val="0"/>
      <w:marRight w:val="0"/>
      <w:marTop w:val="0"/>
      <w:marBottom w:val="0"/>
      <w:divBdr>
        <w:top w:val="none" w:sz="0" w:space="0" w:color="auto"/>
        <w:left w:val="none" w:sz="0" w:space="0" w:color="auto"/>
        <w:bottom w:val="none" w:sz="0" w:space="0" w:color="auto"/>
        <w:right w:val="none" w:sz="0" w:space="0" w:color="auto"/>
      </w:divBdr>
    </w:div>
    <w:div w:id="1759059213">
      <w:bodyDiv w:val="1"/>
      <w:marLeft w:val="0"/>
      <w:marRight w:val="0"/>
      <w:marTop w:val="0"/>
      <w:marBottom w:val="0"/>
      <w:divBdr>
        <w:top w:val="none" w:sz="0" w:space="0" w:color="auto"/>
        <w:left w:val="none" w:sz="0" w:space="0" w:color="auto"/>
        <w:bottom w:val="none" w:sz="0" w:space="0" w:color="auto"/>
        <w:right w:val="none" w:sz="0" w:space="0" w:color="auto"/>
      </w:divBdr>
    </w:div>
    <w:div w:id="1803305994">
      <w:bodyDiv w:val="1"/>
      <w:marLeft w:val="0"/>
      <w:marRight w:val="0"/>
      <w:marTop w:val="0"/>
      <w:marBottom w:val="0"/>
      <w:divBdr>
        <w:top w:val="none" w:sz="0" w:space="0" w:color="auto"/>
        <w:left w:val="none" w:sz="0" w:space="0" w:color="auto"/>
        <w:bottom w:val="none" w:sz="0" w:space="0" w:color="auto"/>
        <w:right w:val="none" w:sz="0" w:space="0" w:color="auto"/>
      </w:divBdr>
      <w:divsChild>
        <w:div w:id="717776453">
          <w:marLeft w:val="0"/>
          <w:marRight w:val="0"/>
          <w:marTop w:val="0"/>
          <w:marBottom w:val="0"/>
          <w:divBdr>
            <w:top w:val="none" w:sz="0" w:space="0" w:color="auto"/>
            <w:left w:val="none" w:sz="0" w:space="0" w:color="auto"/>
            <w:bottom w:val="none" w:sz="0" w:space="0" w:color="auto"/>
            <w:right w:val="none" w:sz="0" w:space="0" w:color="auto"/>
          </w:divBdr>
        </w:div>
        <w:div w:id="2134901410">
          <w:marLeft w:val="0"/>
          <w:marRight w:val="0"/>
          <w:marTop w:val="0"/>
          <w:marBottom w:val="0"/>
          <w:divBdr>
            <w:top w:val="none" w:sz="0" w:space="0" w:color="auto"/>
            <w:left w:val="none" w:sz="0" w:space="0" w:color="auto"/>
            <w:bottom w:val="none" w:sz="0" w:space="0" w:color="auto"/>
            <w:right w:val="none" w:sz="0" w:space="0" w:color="auto"/>
          </w:divBdr>
        </w:div>
        <w:div w:id="2048795611">
          <w:marLeft w:val="0"/>
          <w:marRight w:val="0"/>
          <w:marTop w:val="0"/>
          <w:marBottom w:val="0"/>
          <w:divBdr>
            <w:top w:val="none" w:sz="0" w:space="0" w:color="auto"/>
            <w:left w:val="none" w:sz="0" w:space="0" w:color="auto"/>
            <w:bottom w:val="none" w:sz="0" w:space="0" w:color="auto"/>
            <w:right w:val="none" w:sz="0" w:space="0" w:color="auto"/>
          </w:divBdr>
        </w:div>
        <w:div w:id="746146710">
          <w:marLeft w:val="0"/>
          <w:marRight w:val="0"/>
          <w:marTop w:val="0"/>
          <w:marBottom w:val="0"/>
          <w:divBdr>
            <w:top w:val="none" w:sz="0" w:space="0" w:color="auto"/>
            <w:left w:val="none" w:sz="0" w:space="0" w:color="auto"/>
            <w:bottom w:val="none" w:sz="0" w:space="0" w:color="auto"/>
            <w:right w:val="none" w:sz="0" w:space="0" w:color="auto"/>
          </w:divBdr>
        </w:div>
        <w:div w:id="1253394143">
          <w:marLeft w:val="0"/>
          <w:marRight w:val="0"/>
          <w:marTop w:val="0"/>
          <w:marBottom w:val="0"/>
          <w:divBdr>
            <w:top w:val="none" w:sz="0" w:space="0" w:color="auto"/>
            <w:left w:val="none" w:sz="0" w:space="0" w:color="auto"/>
            <w:bottom w:val="none" w:sz="0" w:space="0" w:color="auto"/>
            <w:right w:val="none" w:sz="0" w:space="0" w:color="auto"/>
          </w:divBdr>
        </w:div>
      </w:divsChild>
    </w:div>
    <w:div w:id="1860578521">
      <w:bodyDiv w:val="1"/>
      <w:marLeft w:val="0"/>
      <w:marRight w:val="0"/>
      <w:marTop w:val="0"/>
      <w:marBottom w:val="0"/>
      <w:divBdr>
        <w:top w:val="none" w:sz="0" w:space="0" w:color="auto"/>
        <w:left w:val="none" w:sz="0" w:space="0" w:color="auto"/>
        <w:bottom w:val="none" w:sz="0" w:space="0" w:color="auto"/>
        <w:right w:val="none" w:sz="0" w:space="0" w:color="auto"/>
      </w:divBdr>
    </w:div>
    <w:div w:id="1884712771">
      <w:bodyDiv w:val="1"/>
      <w:marLeft w:val="0"/>
      <w:marRight w:val="0"/>
      <w:marTop w:val="0"/>
      <w:marBottom w:val="0"/>
      <w:divBdr>
        <w:top w:val="none" w:sz="0" w:space="0" w:color="auto"/>
        <w:left w:val="none" w:sz="0" w:space="0" w:color="auto"/>
        <w:bottom w:val="none" w:sz="0" w:space="0" w:color="auto"/>
        <w:right w:val="none" w:sz="0" w:space="0" w:color="auto"/>
      </w:divBdr>
    </w:div>
    <w:div w:id="1996492968">
      <w:bodyDiv w:val="1"/>
      <w:marLeft w:val="0"/>
      <w:marRight w:val="0"/>
      <w:marTop w:val="0"/>
      <w:marBottom w:val="0"/>
      <w:divBdr>
        <w:top w:val="none" w:sz="0" w:space="0" w:color="auto"/>
        <w:left w:val="none" w:sz="0" w:space="0" w:color="auto"/>
        <w:bottom w:val="none" w:sz="0" w:space="0" w:color="auto"/>
        <w:right w:val="none" w:sz="0" w:space="0" w:color="auto"/>
      </w:divBdr>
    </w:div>
    <w:div w:id="2059743350">
      <w:bodyDiv w:val="1"/>
      <w:marLeft w:val="0"/>
      <w:marRight w:val="0"/>
      <w:marTop w:val="0"/>
      <w:marBottom w:val="0"/>
      <w:divBdr>
        <w:top w:val="none" w:sz="0" w:space="0" w:color="auto"/>
        <w:left w:val="none" w:sz="0" w:space="0" w:color="auto"/>
        <w:bottom w:val="none" w:sz="0" w:space="0" w:color="auto"/>
        <w:right w:val="none" w:sz="0" w:space="0" w:color="auto"/>
      </w:divBdr>
      <w:divsChild>
        <w:div w:id="1092316911">
          <w:marLeft w:val="0"/>
          <w:marRight w:val="0"/>
          <w:marTop w:val="0"/>
          <w:marBottom w:val="0"/>
          <w:divBdr>
            <w:top w:val="none" w:sz="0" w:space="0" w:color="auto"/>
            <w:left w:val="none" w:sz="0" w:space="0" w:color="auto"/>
            <w:bottom w:val="none" w:sz="0" w:space="0" w:color="auto"/>
            <w:right w:val="none" w:sz="0" w:space="0" w:color="auto"/>
          </w:divBdr>
          <w:divsChild>
            <w:div w:id="1884291390">
              <w:marLeft w:val="0"/>
              <w:marRight w:val="0"/>
              <w:marTop w:val="0"/>
              <w:marBottom w:val="0"/>
              <w:divBdr>
                <w:top w:val="none" w:sz="0" w:space="0" w:color="auto"/>
                <w:left w:val="none" w:sz="0" w:space="0" w:color="auto"/>
                <w:bottom w:val="none" w:sz="0" w:space="0" w:color="auto"/>
                <w:right w:val="none" w:sz="0" w:space="0" w:color="auto"/>
              </w:divBdr>
              <w:divsChild>
                <w:div w:id="1243105712">
                  <w:marLeft w:val="0"/>
                  <w:marRight w:val="0"/>
                  <w:marTop w:val="0"/>
                  <w:marBottom w:val="0"/>
                  <w:divBdr>
                    <w:top w:val="none" w:sz="0" w:space="0" w:color="auto"/>
                    <w:left w:val="none" w:sz="0" w:space="0" w:color="auto"/>
                    <w:bottom w:val="none" w:sz="0" w:space="0" w:color="auto"/>
                    <w:right w:val="none" w:sz="0" w:space="0" w:color="auto"/>
                  </w:divBdr>
                  <w:divsChild>
                    <w:div w:id="1709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5646">
      <w:bodyDiv w:val="1"/>
      <w:marLeft w:val="0"/>
      <w:marRight w:val="0"/>
      <w:marTop w:val="0"/>
      <w:marBottom w:val="0"/>
      <w:divBdr>
        <w:top w:val="none" w:sz="0" w:space="0" w:color="auto"/>
        <w:left w:val="none" w:sz="0" w:space="0" w:color="auto"/>
        <w:bottom w:val="none" w:sz="0" w:space="0" w:color="auto"/>
        <w:right w:val="none" w:sz="0" w:space="0" w:color="auto"/>
      </w:divBdr>
    </w:div>
    <w:div w:id="21351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rivingforbetterbusiness.com/resources/search-results/?res=Load+securing%3A+vehicle+operator+guidance&amp;id=9896" TargetMode="External"/><Relationship Id="rId18" Type="http://schemas.openxmlformats.org/officeDocument/2006/relationships/hyperlink" Target="https://hadstro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drivingforbetterbusiness.com/resources/search-results/?res=Load+securing%3A+roles+and+responsibilities&amp;id=9896" TargetMode="External"/><Relationship Id="rId17" Type="http://schemas.openxmlformats.org/officeDocument/2006/relationships/hyperlink" Target="https://www.drivingforbetterbusiness.com/resources/search-results/?res=Securing+loads+on+flatbed+vehicles&amp;id=9896" TargetMode="External"/><Relationship Id="rId2" Type="http://schemas.openxmlformats.org/officeDocument/2006/relationships/styles" Target="styles.xml"/><Relationship Id="rId16" Type="http://schemas.openxmlformats.org/officeDocument/2006/relationships/hyperlink" Target="https://www.drivingforbetterbusiness.com/resources/search-results/?res=Ratchet+straps%3A+What+you+need+to+know&amp;id=989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vingforbetterbusiness.com/resources/search-results/?res=Load+securing%3A+good+practice&amp;id=9896" TargetMode="External"/><Relationship Id="rId5" Type="http://schemas.openxmlformats.org/officeDocument/2006/relationships/footnotes" Target="footnotes.xml"/><Relationship Id="rId15" Type="http://schemas.openxmlformats.org/officeDocument/2006/relationships/hyperlink" Target="https://www.drivingforbetterbusiness.com/resources/search-results/?res=Load+security%3A+how+DVSA+enforces+the+rules&amp;id=9896" TargetMode="External"/><Relationship Id="rId10" Type="http://schemas.openxmlformats.org/officeDocument/2006/relationships/hyperlink" Target="https://www.drivingforbetterbusiness.com/resources/search-results/?res=Driving+a+van%3A+weight+limits+and+loading&amp;id=9896" TargetMode="External"/><Relationship Id="rId19" Type="http://schemas.openxmlformats.org/officeDocument/2006/relationships/hyperlink" Target="https://www.drivingforbetterbusiness.com/" TargetMode="External"/><Relationship Id="rId4" Type="http://schemas.openxmlformats.org/officeDocument/2006/relationships/webSettings" Target="webSettings.xml"/><Relationship Id="rId9" Type="http://schemas.openxmlformats.org/officeDocument/2006/relationships/hyperlink" Target="https://dfbb.podbean.com/e/nina-day/" TargetMode="External"/><Relationship Id="rId14" Type="http://schemas.openxmlformats.org/officeDocument/2006/relationships/hyperlink" Target="https://www.drivingforbetterbusiness.com/resources/search-results/?res=Load+security%3A+consequences+of+poor+load+security&amp;id=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5</cp:revision>
  <dcterms:created xsi:type="dcterms:W3CDTF">2022-01-11T09:17:00Z</dcterms:created>
  <dcterms:modified xsi:type="dcterms:W3CDTF">2022-01-20T13:26:00Z</dcterms:modified>
</cp:coreProperties>
</file>